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FC" w:rsidRPr="005F7F71" w:rsidRDefault="002C7C2F" w:rsidP="005F7F71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 w:cs="American Typewriter"/>
          <w:b/>
        </w:rPr>
        <w:t xml:space="preserve">Lettera di invito a partecipare alla procedura indetta con </w:t>
      </w:r>
      <w:r>
        <w:rPr>
          <w:rFonts w:ascii="Century Gothic" w:hAnsi="Century Gothic" w:cs="American Typewriter"/>
          <w:b/>
          <w:i/>
        </w:rPr>
        <w:t xml:space="preserve"> “</w:t>
      </w:r>
      <w:r w:rsidR="00892D6E" w:rsidRPr="005F7F71">
        <w:rPr>
          <w:rFonts w:ascii="Century Gothic" w:eastAsia="font305" w:hAnsi="Century Gothic" w:cs="American Typewriter"/>
          <w:b/>
          <w:i/>
          <w:color w:val="000000"/>
        </w:rPr>
        <w:t>Avviso esplorativo per manifestazione di interesse finalizzata all’affidamento del servizio di assistenza in materia di consulenza ed assistenza legal</w:t>
      </w:r>
      <w:r w:rsidR="00076CAA">
        <w:rPr>
          <w:rFonts w:ascii="Century Gothic" w:eastAsia="font305" w:hAnsi="Century Gothic" w:cs="American Typewriter"/>
          <w:b/>
          <w:i/>
          <w:color w:val="000000"/>
        </w:rPr>
        <w:t xml:space="preserve">e per l'Azienda </w:t>
      </w:r>
      <w:r w:rsidR="00096B1D">
        <w:rPr>
          <w:rFonts w:ascii="Century Gothic" w:eastAsia="font305" w:hAnsi="Century Gothic" w:cs="American Typewriter"/>
          <w:b/>
          <w:i/>
          <w:color w:val="000000"/>
        </w:rPr>
        <w:t>S</w:t>
      </w:r>
      <w:r w:rsidR="00076CAA">
        <w:rPr>
          <w:rFonts w:ascii="Century Gothic" w:eastAsia="font305" w:hAnsi="Century Gothic" w:cs="American Typewriter"/>
          <w:b/>
          <w:i/>
          <w:color w:val="000000"/>
        </w:rPr>
        <w:t>peciale per i S</w:t>
      </w:r>
      <w:r w:rsidR="00892D6E" w:rsidRPr="005F7F71">
        <w:rPr>
          <w:rFonts w:ascii="Century Gothic" w:eastAsia="font305" w:hAnsi="Century Gothic" w:cs="American Typewriter"/>
          <w:b/>
          <w:i/>
          <w:color w:val="000000"/>
        </w:rPr>
        <w:t xml:space="preserve">ervizi </w:t>
      </w:r>
      <w:r w:rsidR="00076CAA">
        <w:rPr>
          <w:rFonts w:ascii="Century Gothic" w:eastAsia="font305" w:hAnsi="Century Gothic" w:cs="American Typewriter"/>
          <w:b/>
          <w:i/>
          <w:color w:val="000000"/>
        </w:rPr>
        <w:t>S</w:t>
      </w:r>
      <w:r w:rsidR="00892D6E" w:rsidRPr="005F7F71">
        <w:rPr>
          <w:rFonts w:ascii="Century Gothic" w:eastAsia="font305" w:hAnsi="Century Gothic" w:cs="American Typewriter"/>
          <w:b/>
          <w:i/>
          <w:color w:val="000000"/>
        </w:rPr>
        <w:t>ociali del Comune di Montesilvano (Pe)</w:t>
      </w:r>
      <w:r w:rsidR="00892D6E" w:rsidRPr="005F7F71">
        <w:rPr>
          <w:rFonts w:ascii="Century Gothic" w:hAnsi="Century Gothic" w:cs="American Typewriter"/>
          <w:b/>
          <w:i/>
        </w:rPr>
        <w:t>”</w:t>
      </w:r>
    </w:p>
    <w:p w:rsidR="00892D6E" w:rsidRPr="00892D6E" w:rsidRDefault="00892D6E">
      <w:pPr>
        <w:rPr>
          <w:rFonts w:ascii="Century Gothic" w:hAnsi="Century Gothic"/>
        </w:rPr>
      </w:pPr>
    </w:p>
    <w:p w:rsidR="00892D6E" w:rsidRDefault="00892D6E">
      <w:pPr>
        <w:rPr>
          <w:rFonts w:ascii="Century Gothic" w:hAnsi="Century Gothic"/>
        </w:rPr>
      </w:pPr>
    </w:p>
    <w:p w:rsidR="00700092" w:rsidRPr="005F7F71" w:rsidRDefault="001377CA" w:rsidP="00700092">
      <w:pPr>
        <w:spacing w:line="360" w:lineRule="auto"/>
        <w:rPr>
          <w:rFonts w:ascii="Century Gothic" w:hAnsi="Century Gothic"/>
          <w:b/>
        </w:rPr>
      </w:pPr>
      <w:r w:rsidRPr="001377CA">
        <w:rPr>
          <w:rFonts w:ascii="Century Gothic" w:hAnsi="Century Gothic"/>
          <w:b/>
        </w:rPr>
        <w:t>1.</w:t>
      </w:r>
      <w:r w:rsidR="00700092" w:rsidRPr="00700092">
        <w:rPr>
          <w:rFonts w:ascii="Century Gothic" w:hAnsi="Century Gothic"/>
          <w:b/>
        </w:rPr>
        <w:t xml:space="preserve"> </w:t>
      </w:r>
      <w:r w:rsidR="00130B05">
        <w:rPr>
          <w:rFonts w:ascii="Century Gothic" w:hAnsi="Century Gothic"/>
          <w:b/>
        </w:rPr>
        <w:t>OFFERTA TECNICA</w:t>
      </w:r>
      <w:r w:rsidR="00700092" w:rsidRPr="001178B6">
        <w:rPr>
          <w:rFonts w:ascii="Century Gothic" w:hAnsi="Century Gothic"/>
          <w:b/>
        </w:rPr>
        <w:t xml:space="preserve"> </w:t>
      </w:r>
    </w:p>
    <w:p w:rsidR="00C5554E" w:rsidRDefault="00C5554E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Con riferimento al procedimento avviato da Questa Azienda Speciale con </w:t>
      </w:r>
      <w:r w:rsidR="00076CA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Determinazione direttoriale n.</w:t>
      </w:r>
      <w:r w:rsidR="00D93350">
        <w:rPr>
          <w:rFonts w:ascii="Century Gothic" w:hAnsi="Century Gothic"/>
        </w:rPr>
        <w:t xml:space="preserve"> </w:t>
      </w:r>
      <w:r w:rsidR="00656660">
        <w:rPr>
          <w:rFonts w:ascii="Century Gothic" w:hAnsi="Century Gothic"/>
        </w:rPr>
        <w:t>91</w:t>
      </w:r>
      <w:r>
        <w:rPr>
          <w:rFonts w:ascii="Century Gothic" w:hAnsi="Century Gothic"/>
        </w:rPr>
        <w:t xml:space="preserve"> del</w:t>
      </w:r>
      <w:r w:rsidR="0027066F">
        <w:rPr>
          <w:rFonts w:ascii="Century Gothic" w:hAnsi="Century Gothic"/>
        </w:rPr>
        <w:t xml:space="preserve"> 06</w:t>
      </w:r>
      <w:r w:rsidR="00656660">
        <w:rPr>
          <w:rFonts w:ascii="Century Gothic" w:hAnsi="Century Gothic"/>
        </w:rPr>
        <w:t xml:space="preserve"> Aprile </w:t>
      </w:r>
      <w:r w:rsidR="007922F5">
        <w:rPr>
          <w:rFonts w:ascii="Century Gothic" w:hAnsi="Century Gothic"/>
        </w:rPr>
        <w:t>2018</w:t>
      </w:r>
      <w:r w:rsidR="005D40F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fermo restando quanto stabilito nell’avviso esplorativo,</w:t>
      </w:r>
      <w:r w:rsidR="00C453A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si invita la S.V. a rassegnare la relativa offerta,</w:t>
      </w:r>
      <w:r w:rsidR="00C453A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secondo lo schema seguente:</w:t>
      </w:r>
    </w:p>
    <w:p w:rsidR="00A1297F" w:rsidRDefault="00A1297F" w:rsidP="005F7F71">
      <w:pPr>
        <w:spacing w:line="360" w:lineRule="auto"/>
        <w:rPr>
          <w:rFonts w:ascii="Century Gothic" w:hAnsi="Century Gothic"/>
        </w:rPr>
      </w:pPr>
    </w:p>
    <w:p w:rsidR="00E870CA" w:rsidRDefault="00C5554E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Il/la  sottoscritto/a ____________________________________ , </w:t>
      </w:r>
      <w:r w:rsidR="00892D6E">
        <w:rPr>
          <w:rFonts w:ascii="Century Gothic" w:hAnsi="Century Gothic"/>
        </w:rPr>
        <w:t>C.F.</w:t>
      </w:r>
      <w:r>
        <w:rPr>
          <w:rFonts w:ascii="Century Gothic" w:hAnsi="Century Gothic"/>
        </w:rPr>
        <w:t xml:space="preserve">___________________ , in qualità di </w:t>
      </w:r>
      <w:r w:rsidR="00E870CA">
        <w:rPr>
          <w:rFonts w:ascii="Century Gothic" w:hAnsi="Century Gothic"/>
        </w:rPr>
        <w:t>_______________________________</w:t>
      </w:r>
      <w:r>
        <w:rPr>
          <w:rFonts w:ascii="Century Gothic" w:hAnsi="Century Gothic"/>
        </w:rPr>
        <w:t>, in relazione al procedimento avviato dall’Azienda Speciale per i Servizi Sociali del Comune di Montesilvano finalizzato alla individuazione di una figura professionale cui affidare il servizio di CONSULENZA E ASSISTENZA LEGALE</w:t>
      </w:r>
      <w:r w:rsidR="00A26C78">
        <w:rPr>
          <w:rFonts w:ascii="Century Gothic" w:hAnsi="Century Gothic"/>
        </w:rPr>
        <w:t xml:space="preserve"> IN AMBITO STRAGIUDIZIALE</w:t>
      </w:r>
    </w:p>
    <w:p w:rsidR="00A26C78" w:rsidRDefault="00A26C78" w:rsidP="00E870CA">
      <w:pPr>
        <w:spacing w:line="360" w:lineRule="auto"/>
        <w:jc w:val="center"/>
        <w:rPr>
          <w:rFonts w:ascii="Century Gothic" w:hAnsi="Century Gothic"/>
        </w:rPr>
      </w:pPr>
    </w:p>
    <w:p w:rsidR="00C5554E" w:rsidRDefault="00E870CA" w:rsidP="00E870CA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DICHIARA</w:t>
      </w:r>
    </w:p>
    <w:p w:rsidR="005F3283" w:rsidRDefault="005F3283" w:rsidP="005F7F71">
      <w:pPr>
        <w:spacing w:line="360" w:lineRule="auto"/>
        <w:rPr>
          <w:rFonts w:ascii="Century Gothic" w:hAnsi="Century Gothic"/>
        </w:rPr>
      </w:pPr>
    </w:p>
    <w:p w:rsidR="00C5554E" w:rsidRPr="00606934" w:rsidRDefault="0084518D" w:rsidP="005F7F71">
      <w:pPr>
        <w:spacing w:line="360" w:lineRule="auto"/>
        <w:rPr>
          <w:rFonts w:ascii="Century Gothic" w:hAnsi="Century Gothic"/>
        </w:rPr>
      </w:pPr>
      <w:r w:rsidRPr="00606934">
        <w:rPr>
          <w:rFonts w:ascii="Century Gothic" w:hAnsi="Century Gothic"/>
        </w:rPr>
        <w:t>1.</w:t>
      </w:r>
      <w:r w:rsidR="005F7F71" w:rsidRPr="00606934">
        <w:rPr>
          <w:rFonts w:ascii="Century Gothic" w:hAnsi="Century Gothic"/>
        </w:rPr>
        <w:t xml:space="preserve"> </w:t>
      </w:r>
      <w:r w:rsidRPr="00606934">
        <w:rPr>
          <w:rFonts w:ascii="Century Gothic" w:hAnsi="Century Gothic"/>
        </w:rPr>
        <w:t>preliminarmente</w:t>
      </w:r>
    </w:p>
    <w:p w:rsidR="00C5554E" w:rsidRDefault="00C5554E" w:rsidP="00D74DE7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>di aver piena contezza ed accettare senza riserve il contenuto dell’avviso esplorativo emanato con determinazione direttoriale n</w:t>
      </w:r>
      <w:r w:rsidR="00352302">
        <w:rPr>
          <w:rFonts w:ascii="Century Gothic" w:hAnsi="Century Gothic"/>
        </w:rPr>
        <w:t>.</w:t>
      </w:r>
      <w:r w:rsidR="003602CC">
        <w:rPr>
          <w:rFonts w:ascii="Century Gothic" w:hAnsi="Century Gothic"/>
        </w:rPr>
        <w:t xml:space="preserve"> 91</w:t>
      </w:r>
      <w:r>
        <w:rPr>
          <w:rFonts w:ascii="Century Gothic" w:hAnsi="Century Gothic"/>
        </w:rPr>
        <w:t xml:space="preserve"> del</w:t>
      </w:r>
      <w:r w:rsidR="003602CC">
        <w:rPr>
          <w:rFonts w:ascii="Century Gothic" w:hAnsi="Century Gothic"/>
        </w:rPr>
        <w:t xml:space="preserve"> 06 Aprile </w:t>
      </w:r>
      <w:r w:rsidR="007922F5">
        <w:rPr>
          <w:rFonts w:ascii="Century Gothic" w:hAnsi="Century Gothic"/>
        </w:rPr>
        <w:t>2018;</w:t>
      </w:r>
    </w:p>
    <w:p w:rsidR="00C5554E" w:rsidRDefault="00892D6E" w:rsidP="00D74DE7">
      <w:pPr>
        <w:pStyle w:val="Paragrafoelenco"/>
        <w:numPr>
          <w:ilvl w:val="0"/>
          <w:numId w:val="1"/>
        </w:numPr>
        <w:spacing w:line="360" w:lineRule="auto"/>
        <w:ind w:left="357" w:hanging="357"/>
        <w:rPr>
          <w:rFonts w:ascii="Century Gothic" w:hAnsi="Century Gothic"/>
        </w:rPr>
      </w:pPr>
      <w:r>
        <w:rPr>
          <w:rFonts w:ascii="Century Gothic" w:hAnsi="Century Gothic"/>
        </w:rPr>
        <w:t xml:space="preserve">di essere </w:t>
      </w:r>
      <w:r w:rsidR="00C5554E">
        <w:rPr>
          <w:rFonts w:ascii="Century Gothic" w:hAnsi="Century Gothic"/>
        </w:rPr>
        <w:t xml:space="preserve"> a conoscenza dell</w:t>
      </w:r>
      <w:r w:rsidR="0013139C">
        <w:rPr>
          <w:rFonts w:ascii="Century Gothic" w:hAnsi="Century Gothic"/>
        </w:rPr>
        <w:t>a quantità e qualità dei servizi erogati da Questo Ente, il cui Statuto all’art.2 lett. b) prevede che abbia ad oggetto la gestione dei servizi pubblici del Comune di Montesilvano a rilevanza non economica, ovvero tutti quelli aventi natura socio–assiste</w:t>
      </w:r>
      <w:r w:rsidR="003F3635">
        <w:rPr>
          <w:rFonts w:ascii="Century Gothic" w:hAnsi="Century Gothic"/>
        </w:rPr>
        <w:t xml:space="preserve">nziale sul territorio comunale, </w:t>
      </w:r>
      <w:r>
        <w:rPr>
          <w:rFonts w:ascii="Century Gothic" w:hAnsi="Century Gothic"/>
        </w:rPr>
        <w:t>ed inoltre</w:t>
      </w:r>
      <w:r w:rsidR="00112E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di essere consapevole che la gamma</w:t>
      </w:r>
      <w:r w:rsidR="00112E5C">
        <w:rPr>
          <w:rFonts w:ascii="Century Gothic" w:hAnsi="Century Gothic"/>
        </w:rPr>
        <w:t xml:space="preserve"> dei servizi gestiti ed erogati dall’Azienda Speciale potrebbe subire ulteriori m</w:t>
      </w:r>
      <w:r w:rsidR="00502E21">
        <w:rPr>
          <w:rFonts w:ascii="Century Gothic" w:hAnsi="Century Gothic"/>
        </w:rPr>
        <w:t>odifiche nel corso del rapporto.</w:t>
      </w:r>
    </w:p>
    <w:p w:rsidR="0066570F" w:rsidRDefault="0066570F" w:rsidP="00606934">
      <w:pPr>
        <w:spacing w:line="360" w:lineRule="auto"/>
        <w:rPr>
          <w:rFonts w:ascii="Century Gothic" w:hAnsi="Century Gothic"/>
        </w:rPr>
      </w:pPr>
    </w:p>
    <w:p w:rsidR="00606934" w:rsidRDefault="00606934" w:rsidP="00606934">
      <w:pPr>
        <w:spacing w:line="360" w:lineRule="auto"/>
        <w:rPr>
          <w:rFonts w:ascii="Century Gothic" w:hAnsi="Century Gothic"/>
        </w:rPr>
      </w:pPr>
      <w:r w:rsidRPr="00606934">
        <w:rPr>
          <w:rFonts w:ascii="Century Gothic" w:hAnsi="Century Gothic"/>
        </w:rPr>
        <w:t>2.</w:t>
      </w:r>
      <w:r>
        <w:rPr>
          <w:rFonts w:ascii="Century Gothic" w:hAnsi="Century Gothic"/>
        </w:rPr>
        <w:t xml:space="preserve"> Ad integrazione di quanto già contenuto nel Curriculum inviato contestualmente alla </w:t>
      </w:r>
      <w:r w:rsidR="00773E81">
        <w:rPr>
          <w:rFonts w:ascii="Century Gothic" w:hAnsi="Century Gothic"/>
        </w:rPr>
        <w:t>propria candidatura</w:t>
      </w:r>
      <w:r>
        <w:rPr>
          <w:rFonts w:ascii="Century Gothic" w:hAnsi="Century Gothic"/>
        </w:rPr>
        <w:t>, di aver precedentemente svolto presso enti pubblici e/o privati gli incarichi di assistenza e consulenza legale di seguito elencati:</w:t>
      </w:r>
    </w:p>
    <w:p w:rsidR="00606934" w:rsidRDefault="00606934" w:rsidP="00606934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( specificare in riferimento ad ogni singolo contratto</w:t>
      </w:r>
      <w:r w:rsidR="00C82916">
        <w:rPr>
          <w:rFonts w:ascii="Century Gothic" w:hAnsi="Century Gothic"/>
        </w:rPr>
        <w:t xml:space="preserve"> il committente, </w:t>
      </w:r>
      <w:r>
        <w:rPr>
          <w:rFonts w:ascii="Century Gothic" w:hAnsi="Century Gothic"/>
        </w:rPr>
        <w:t xml:space="preserve"> la durata e i principali servizi prestati)</w:t>
      </w:r>
    </w:p>
    <w:p w:rsidR="00606934" w:rsidRDefault="00275F48" w:rsidP="00275F48">
      <w:pPr>
        <w:pStyle w:val="Paragrafoelenco"/>
        <w:numPr>
          <w:ilvl w:val="0"/>
          <w:numId w:val="8"/>
        </w:num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__________________________________________________________________________</w:t>
      </w:r>
    </w:p>
    <w:p w:rsidR="00275F48" w:rsidRDefault="00275F48" w:rsidP="00275F48">
      <w:pPr>
        <w:pStyle w:val="Paragrafoelenco"/>
        <w:numPr>
          <w:ilvl w:val="0"/>
          <w:numId w:val="8"/>
        </w:num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_________________________________________________________________________</w:t>
      </w:r>
    </w:p>
    <w:p w:rsidR="00275F48" w:rsidRDefault="00275F48" w:rsidP="00275F48">
      <w:pPr>
        <w:pStyle w:val="Paragrafoelenco"/>
        <w:numPr>
          <w:ilvl w:val="0"/>
          <w:numId w:val="8"/>
        </w:num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:rsidR="00275F48" w:rsidRDefault="00275F48" w:rsidP="00275F48">
      <w:pPr>
        <w:pStyle w:val="Paragrafoelenco"/>
        <w:numPr>
          <w:ilvl w:val="0"/>
          <w:numId w:val="8"/>
        </w:num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:rsidR="00275F48" w:rsidRPr="00275F48" w:rsidRDefault="00275F48" w:rsidP="00275F48">
      <w:pPr>
        <w:pStyle w:val="Paragrafoelenco"/>
        <w:numPr>
          <w:ilvl w:val="0"/>
          <w:numId w:val="8"/>
        </w:num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_________________________________________________________________________</w:t>
      </w:r>
    </w:p>
    <w:p w:rsidR="003F3635" w:rsidRPr="00606934" w:rsidRDefault="003F3635" w:rsidP="005F7F71">
      <w:pPr>
        <w:spacing w:line="360" w:lineRule="auto"/>
        <w:rPr>
          <w:rFonts w:ascii="Century Gothic" w:hAnsi="Century Gothic"/>
        </w:rPr>
      </w:pPr>
    </w:p>
    <w:p w:rsidR="003F3635" w:rsidRPr="00606934" w:rsidRDefault="00606934" w:rsidP="005F7F71">
      <w:pPr>
        <w:spacing w:line="360" w:lineRule="auto"/>
        <w:rPr>
          <w:rFonts w:ascii="Century Gothic" w:hAnsi="Century Gothic"/>
        </w:rPr>
      </w:pPr>
      <w:r w:rsidRPr="00606934">
        <w:rPr>
          <w:rFonts w:ascii="Century Gothic" w:hAnsi="Century Gothic"/>
        </w:rPr>
        <w:t>3</w:t>
      </w:r>
      <w:r w:rsidR="0084518D" w:rsidRPr="00606934">
        <w:rPr>
          <w:rFonts w:ascii="Century Gothic" w:hAnsi="Century Gothic"/>
        </w:rPr>
        <w:t xml:space="preserve">. </w:t>
      </w:r>
      <w:r w:rsidR="003F3635" w:rsidRPr="00606934">
        <w:rPr>
          <w:rFonts w:ascii="Century Gothic" w:hAnsi="Century Gothic"/>
        </w:rPr>
        <w:t>d</w:t>
      </w:r>
      <w:r w:rsidR="0084518D" w:rsidRPr="00606934">
        <w:rPr>
          <w:rFonts w:ascii="Century Gothic" w:hAnsi="Century Gothic"/>
        </w:rPr>
        <w:t xml:space="preserve">i </w:t>
      </w:r>
      <w:r w:rsidR="00E870CA" w:rsidRPr="00606934">
        <w:rPr>
          <w:rFonts w:ascii="Century Gothic" w:hAnsi="Century Gothic"/>
        </w:rPr>
        <w:t>fornire le seguenti prestazioni</w:t>
      </w:r>
    </w:p>
    <w:p w:rsidR="005F3283" w:rsidRDefault="00582529" w:rsidP="005F7F71">
      <w:pPr>
        <w:pStyle w:val="Paragrafoelenco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7665DF">
        <w:rPr>
          <w:rFonts w:ascii="Century Gothic" w:hAnsi="Century Gothic"/>
          <w:u w:val="single"/>
        </w:rPr>
        <w:t>ATTIVITA’ STRAGIUDIZIALE</w:t>
      </w:r>
      <w:r w:rsidR="005F3283">
        <w:rPr>
          <w:rFonts w:ascii="Century Gothic" w:hAnsi="Century Gothic"/>
          <w:u w:val="single"/>
        </w:rPr>
        <w:t>:</w:t>
      </w:r>
      <w:r w:rsidRPr="003F3635">
        <w:rPr>
          <w:rFonts w:ascii="Century Gothic" w:hAnsi="Century Gothic"/>
        </w:rPr>
        <w:t xml:space="preserve"> </w:t>
      </w:r>
    </w:p>
    <w:p w:rsidR="00582529" w:rsidRPr="005F7F71" w:rsidRDefault="005F3283" w:rsidP="005F3283">
      <w:pPr>
        <w:pStyle w:val="Paragrafoelenco"/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7665DF">
        <w:rPr>
          <w:rFonts w:ascii="Century Gothic" w:hAnsi="Century Gothic"/>
        </w:rPr>
        <w:t>volgimento dell’attività</w:t>
      </w:r>
      <w:r w:rsidR="00892D6E" w:rsidRPr="003F3635">
        <w:rPr>
          <w:rFonts w:ascii="Century Gothic" w:hAnsi="Century Gothic"/>
        </w:rPr>
        <w:t xml:space="preserve"> continuativa </w:t>
      </w:r>
      <w:r w:rsidR="00112E5C" w:rsidRPr="003F3635">
        <w:rPr>
          <w:rFonts w:ascii="Century Gothic" w:hAnsi="Century Gothic"/>
        </w:rPr>
        <w:t>di consulenza legale</w:t>
      </w:r>
      <w:r w:rsidR="00582529" w:rsidRPr="003F3635">
        <w:rPr>
          <w:rFonts w:ascii="Century Gothic" w:hAnsi="Century Gothic"/>
        </w:rPr>
        <w:t xml:space="preserve"> </w:t>
      </w:r>
      <w:r w:rsidR="00892D6E" w:rsidRPr="003F3635">
        <w:rPr>
          <w:rFonts w:ascii="Century Gothic" w:hAnsi="Century Gothic"/>
        </w:rPr>
        <w:t>per l’intera durata</w:t>
      </w:r>
      <w:r w:rsidR="0084518D" w:rsidRPr="003F3635">
        <w:rPr>
          <w:rFonts w:ascii="Century Gothic" w:hAnsi="Century Gothic"/>
        </w:rPr>
        <w:t xml:space="preserve"> contrattualmente prevista</w:t>
      </w:r>
      <w:r w:rsidR="00892D6E" w:rsidRPr="003F3635">
        <w:rPr>
          <w:rFonts w:ascii="Century Gothic" w:hAnsi="Century Gothic"/>
        </w:rPr>
        <w:t xml:space="preserve">, </w:t>
      </w:r>
      <w:r w:rsidR="00112E5C" w:rsidRPr="003F3635">
        <w:rPr>
          <w:rFonts w:ascii="Century Gothic" w:hAnsi="Century Gothic"/>
        </w:rPr>
        <w:t>in materia civile</w:t>
      </w:r>
      <w:r w:rsidR="00651F67" w:rsidRPr="003F3635">
        <w:rPr>
          <w:rFonts w:ascii="Century Gothic" w:hAnsi="Century Gothic"/>
        </w:rPr>
        <w:t>,</w:t>
      </w:r>
      <w:r w:rsidR="00112E5C" w:rsidRPr="003F3635">
        <w:rPr>
          <w:rFonts w:ascii="Century Gothic" w:hAnsi="Century Gothic"/>
        </w:rPr>
        <w:t xml:space="preserve"> penale</w:t>
      </w:r>
      <w:r w:rsidR="00651F67" w:rsidRPr="003F3635">
        <w:rPr>
          <w:rFonts w:ascii="Century Gothic" w:hAnsi="Century Gothic"/>
        </w:rPr>
        <w:t>,</w:t>
      </w:r>
      <w:r w:rsidR="00112E5C" w:rsidRPr="003F3635">
        <w:rPr>
          <w:rFonts w:ascii="Century Gothic" w:hAnsi="Century Gothic"/>
        </w:rPr>
        <w:t xml:space="preserve"> amministrativa e </w:t>
      </w:r>
      <w:r w:rsidR="0084518D" w:rsidRPr="003F3635">
        <w:rPr>
          <w:rFonts w:ascii="Century Gothic" w:hAnsi="Century Gothic"/>
        </w:rPr>
        <w:t>tributaria</w:t>
      </w:r>
      <w:r w:rsidR="00112E5C" w:rsidRPr="003F3635">
        <w:rPr>
          <w:rFonts w:ascii="Century Gothic" w:hAnsi="Century Gothic"/>
        </w:rPr>
        <w:t xml:space="preserve">, </w:t>
      </w:r>
      <w:r w:rsidR="00582529" w:rsidRPr="003F3635">
        <w:rPr>
          <w:rFonts w:ascii="Century Gothic" w:hAnsi="Century Gothic"/>
        </w:rPr>
        <w:t>in merito a problematiche</w:t>
      </w:r>
      <w:r w:rsidR="00E870CA">
        <w:rPr>
          <w:rFonts w:ascii="Century Gothic" w:hAnsi="Century Gothic"/>
        </w:rPr>
        <w:t xml:space="preserve"> che dovessero</w:t>
      </w:r>
      <w:r w:rsidR="00582529" w:rsidRPr="003F3635">
        <w:rPr>
          <w:rFonts w:ascii="Century Gothic" w:hAnsi="Century Gothic"/>
        </w:rPr>
        <w:t xml:space="preserve"> insor</w:t>
      </w:r>
      <w:r w:rsidR="00E870CA">
        <w:rPr>
          <w:rFonts w:ascii="Century Gothic" w:hAnsi="Century Gothic"/>
        </w:rPr>
        <w:t>gere c</w:t>
      </w:r>
      <w:r w:rsidR="00582529" w:rsidRPr="003F3635">
        <w:rPr>
          <w:rFonts w:ascii="Century Gothic" w:hAnsi="Century Gothic"/>
        </w:rPr>
        <w:t>on riferimento alle attività aziendali e all’ordinaria gestione del personale in servizio</w:t>
      </w:r>
      <w:r w:rsidR="00E870CA">
        <w:rPr>
          <w:rFonts w:ascii="Century Gothic" w:hAnsi="Century Gothic"/>
        </w:rPr>
        <w:t>, quali</w:t>
      </w:r>
      <w:r w:rsidR="00BB3255">
        <w:rPr>
          <w:rFonts w:ascii="Century Gothic" w:hAnsi="Century Gothic"/>
        </w:rPr>
        <w:t xml:space="preserve">, in via </w:t>
      </w:r>
      <w:r w:rsidR="00E870CA">
        <w:rPr>
          <w:rFonts w:ascii="Century Gothic" w:hAnsi="Century Gothic"/>
        </w:rPr>
        <w:t xml:space="preserve">esemplificativa e non </w:t>
      </w:r>
      <w:r w:rsidR="00BB3255">
        <w:rPr>
          <w:rFonts w:ascii="Century Gothic" w:hAnsi="Century Gothic"/>
        </w:rPr>
        <w:t>esaustiva</w:t>
      </w:r>
      <w:r w:rsidR="00582529" w:rsidRPr="003F3635">
        <w:rPr>
          <w:rFonts w:ascii="Century Gothic" w:hAnsi="Century Gothic"/>
        </w:rPr>
        <w:t>:</w:t>
      </w:r>
    </w:p>
    <w:p w:rsidR="00112E5C" w:rsidRDefault="00582529" w:rsidP="00C820CC">
      <w:pPr>
        <w:pStyle w:val="Paragrafoelenco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garanzia della propria </w:t>
      </w:r>
      <w:r w:rsidR="00112E5C">
        <w:rPr>
          <w:rFonts w:ascii="Century Gothic" w:hAnsi="Century Gothic"/>
        </w:rPr>
        <w:t>presenza in Azienda per un minimo di g</w:t>
      </w:r>
      <w:r>
        <w:rPr>
          <w:rFonts w:ascii="Century Gothic" w:hAnsi="Century Gothic"/>
        </w:rPr>
        <w:t>iorni n.___________ a settimana</w:t>
      </w:r>
      <w:r w:rsidR="00112E5C">
        <w:rPr>
          <w:rFonts w:ascii="Century Gothic" w:hAnsi="Century Gothic"/>
        </w:rPr>
        <w:t>, per ore complessive giornaliere pari a __________</w:t>
      </w:r>
      <w:r w:rsidR="006167AA">
        <w:rPr>
          <w:rFonts w:ascii="Century Gothic" w:hAnsi="Century Gothic"/>
        </w:rPr>
        <w:t>, e</w:t>
      </w:r>
      <w:r w:rsidR="00E870CA">
        <w:rPr>
          <w:rFonts w:ascii="Century Gothic" w:hAnsi="Century Gothic"/>
        </w:rPr>
        <w:t xml:space="preserve"> in ogni caso qualora l’Azienda</w:t>
      </w:r>
      <w:r w:rsidR="006167AA">
        <w:rPr>
          <w:rFonts w:ascii="Century Gothic" w:hAnsi="Century Gothic"/>
        </w:rPr>
        <w:t xml:space="preserve"> ne ravvisi l’assoluta necessità</w:t>
      </w:r>
      <w:r w:rsidR="00E870CA">
        <w:rPr>
          <w:rFonts w:ascii="Century Gothic" w:hAnsi="Century Gothic"/>
        </w:rPr>
        <w:t>, previo congruo preavviso</w:t>
      </w:r>
      <w:r w:rsidR="00981862">
        <w:rPr>
          <w:rFonts w:ascii="Century Gothic" w:hAnsi="Century Gothic"/>
        </w:rPr>
        <w:t xml:space="preserve"> da parte di quest’ultima</w:t>
      </w:r>
      <w:r w:rsidR="00651F67">
        <w:rPr>
          <w:rFonts w:ascii="Century Gothic" w:hAnsi="Century Gothic"/>
        </w:rPr>
        <w:t>;</w:t>
      </w:r>
    </w:p>
    <w:p w:rsidR="0084518D" w:rsidRPr="00981862" w:rsidRDefault="00981862" w:rsidP="00981862">
      <w:pPr>
        <w:pStyle w:val="Paragrafoelenco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fornitura di pareri, anche orali, in numero illimitato,</w:t>
      </w:r>
      <w:r w:rsidRPr="00582529">
        <w:rPr>
          <w:rFonts w:ascii="Century Gothic" w:hAnsi="Century Gothic"/>
        </w:rPr>
        <w:t xml:space="preserve"> </w:t>
      </w:r>
      <w:r w:rsidR="0084518D" w:rsidRPr="00582529">
        <w:rPr>
          <w:rFonts w:ascii="Century Gothic" w:hAnsi="Century Gothic"/>
        </w:rPr>
        <w:t xml:space="preserve">a fronte di problematiche di </w:t>
      </w:r>
      <w:r w:rsidR="003C739E">
        <w:rPr>
          <w:rFonts w:ascii="Century Gothic" w:hAnsi="Century Gothic"/>
        </w:rPr>
        <w:t>lieve complessità</w:t>
      </w:r>
      <w:r w:rsidR="007665D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giuridica </w:t>
      </w:r>
      <w:r w:rsidR="007665DF">
        <w:rPr>
          <w:rFonts w:ascii="Century Gothic" w:hAnsi="Century Gothic"/>
        </w:rPr>
        <w:t xml:space="preserve">e </w:t>
      </w:r>
      <w:r w:rsidR="0044627B">
        <w:rPr>
          <w:rFonts w:ascii="Century Gothic" w:hAnsi="Century Gothic"/>
        </w:rPr>
        <w:t xml:space="preserve">di </w:t>
      </w:r>
      <w:r w:rsidR="007665DF">
        <w:rPr>
          <w:rFonts w:ascii="Century Gothic" w:hAnsi="Century Gothic"/>
        </w:rPr>
        <w:t>pronta risoluzione</w:t>
      </w:r>
      <w:r>
        <w:rPr>
          <w:rFonts w:ascii="Century Gothic" w:hAnsi="Century Gothic"/>
        </w:rPr>
        <w:t>, c</w:t>
      </w:r>
      <w:r w:rsidR="004D584D">
        <w:rPr>
          <w:rFonts w:ascii="Century Gothic" w:hAnsi="Century Gothic"/>
        </w:rPr>
        <w:t>ui si</w:t>
      </w:r>
      <w:r w:rsidR="00FC2063" w:rsidRPr="00981862">
        <w:rPr>
          <w:rFonts w:ascii="Century Gothic" w:hAnsi="Century Gothic"/>
        </w:rPr>
        <w:t xml:space="preserve"> risponderà in maniera più </w:t>
      </w:r>
      <w:r>
        <w:rPr>
          <w:rFonts w:ascii="Century Gothic" w:hAnsi="Century Gothic"/>
        </w:rPr>
        <w:t xml:space="preserve">esaustiva e </w:t>
      </w:r>
      <w:r w:rsidR="00FC2063" w:rsidRPr="00981862">
        <w:rPr>
          <w:rFonts w:ascii="Century Gothic" w:hAnsi="Century Gothic"/>
        </w:rPr>
        <w:t>tempestiva possibile</w:t>
      </w:r>
      <w:r w:rsidR="003C739E" w:rsidRPr="00981862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entro n. _____ giorni dalla richiesta;</w:t>
      </w:r>
    </w:p>
    <w:p w:rsidR="00892548" w:rsidRDefault="00FC2063" w:rsidP="00C820CC">
      <w:pPr>
        <w:pStyle w:val="Paragrafoelenco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 w:rsidRPr="00582529">
        <w:rPr>
          <w:rFonts w:ascii="Century Gothic" w:hAnsi="Century Gothic"/>
        </w:rPr>
        <w:t>redazione</w:t>
      </w:r>
      <w:r w:rsidR="00892548" w:rsidRPr="00582529">
        <w:rPr>
          <w:rFonts w:ascii="Century Gothic" w:hAnsi="Century Gothic"/>
        </w:rPr>
        <w:t xml:space="preserve"> in forma scritta dei pareri che si rendano occorrenti rispetto alle esigenze a</w:t>
      </w:r>
      <w:r w:rsidR="00651F67" w:rsidRPr="00582529">
        <w:rPr>
          <w:rFonts w:ascii="Century Gothic" w:hAnsi="Century Gothic"/>
        </w:rPr>
        <w:t xml:space="preserve">ziendali, entro n.______ </w:t>
      </w:r>
      <w:r w:rsidRPr="00582529">
        <w:rPr>
          <w:rFonts w:ascii="Century Gothic" w:hAnsi="Century Gothic"/>
        </w:rPr>
        <w:t xml:space="preserve"> </w:t>
      </w:r>
      <w:r w:rsidR="00582529">
        <w:rPr>
          <w:rFonts w:ascii="Century Gothic" w:hAnsi="Century Gothic"/>
        </w:rPr>
        <w:t>giorni dalla richiesta</w:t>
      </w:r>
      <w:r w:rsidR="00892548" w:rsidRPr="00582529">
        <w:rPr>
          <w:rFonts w:ascii="Century Gothic" w:hAnsi="Century Gothic"/>
        </w:rPr>
        <w:t>, per un nu</w:t>
      </w:r>
      <w:r w:rsidR="00651F67" w:rsidRPr="00582529">
        <w:rPr>
          <w:rFonts w:ascii="Century Gothic" w:hAnsi="Century Gothic"/>
        </w:rPr>
        <w:t>mero massimo di n._______</w:t>
      </w:r>
      <w:r w:rsidR="00892548" w:rsidRPr="00582529">
        <w:rPr>
          <w:rFonts w:ascii="Century Gothic" w:hAnsi="Century Gothic"/>
        </w:rPr>
        <w:t xml:space="preserve"> pareri al mese;</w:t>
      </w:r>
    </w:p>
    <w:p w:rsidR="00433A8C" w:rsidRDefault="00263432" w:rsidP="00C820CC">
      <w:pPr>
        <w:pStyle w:val="Paragrafoelenco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predisposizione ed invio </w:t>
      </w:r>
      <w:r w:rsidR="00433A8C">
        <w:rPr>
          <w:rFonts w:ascii="Century Gothic" w:hAnsi="Century Gothic"/>
        </w:rPr>
        <w:t xml:space="preserve">di lettere in nome e per conto dell’Azienda, entro n._______ giorni dalla </w:t>
      </w:r>
      <w:r>
        <w:rPr>
          <w:rFonts w:ascii="Century Gothic" w:hAnsi="Century Gothic"/>
        </w:rPr>
        <w:t>richiesta</w:t>
      </w:r>
      <w:r w:rsidR="00433A8C">
        <w:rPr>
          <w:rFonts w:ascii="Century Gothic" w:hAnsi="Century Gothic"/>
        </w:rPr>
        <w:t xml:space="preserve">, per un numero massimo di n.__________ lettere al mese; </w:t>
      </w:r>
    </w:p>
    <w:p w:rsidR="00BB3255" w:rsidRPr="005F7F71" w:rsidRDefault="00F207E5" w:rsidP="00C820CC">
      <w:pPr>
        <w:pStyle w:val="Paragrafoelenco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 w:rsidRPr="003F3635">
        <w:rPr>
          <w:rFonts w:ascii="Century Gothic" w:hAnsi="Century Gothic"/>
        </w:rPr>
        <w:t xml:space="preserve">supporto nella </w:t>
      </w:r>
      <w:r w:rsidR="00FC2063" w:rsidRPr="003F3635">
        <w:rPr>
          <w:rFonts w:ascii="Century Gothic" w:hAnsi="Century Gothic"/>
        </w:rPr>
        <w:t>stesura</w:t>
      </w:r>
      <w:r w:rsidRPr="003F3635">
        <w:rPr>
          <w:rFonts w:ascii="Century Gothic" w:hAnsi="Century Gothic"/>
        </w:rPr>
        <w:t xml:space="preserve"> dei contratti di lavoro, nonché di atti conness</w:t>
      </w:r>
      <w:r w:rsidR="00FC2063" w:rsidRPr="003F3635">
        <w:rPr>
          <w:rFonts w:ascii="Century Gothic" w:hAnsi="Century Gothic"/>
        </w:rPr>
        <w:t xml:space="preserve">i entro </w:t>
      </w:r>
      <w:r w:rsidR="00DC798B">
        <w:rPr>
          <w:rFonts w:ascii="Century Gothic" w:hAnsi="Century Gothic"/>
        </w:rPr>
        <w:t>n.</w:t>
      </w:r>
      <w:r w:rsidR="00FC2063" w:rsidRPr="003F3635">
        <w:rPr>
          <w:rFonts w:ascii="Century Gothic" w:hAnsi="Century Gothic"/>
        </w:rPr>
        <w:t xml:space="preserve"> di giorni </w:t>
      </w:r>
      <w:r w:rsidR="00DC798B">
        <w:rPr>
          <w:rFonts w:ascii="Century Gothic" w:hAnsi="Century Gothic"/>
        </w:rPr>
        <w:t>________ dalla richiesta</w:t>
      </w:r>
      <w:r w:rsidRPr="003F3635">
        <w:rPr>
          <w:rFonts w:ascii="Century Gothic" w:hAnsi="Century Gothic"/>
        </w:rPr>
        <w:t>;</w:t>
      </w:r>
    </w:p>
    <w:p w:rsidR="001847F8" w:rsidRDefault="00F207E5" w:rsidP="001847F8">
      <w:pPr>
        <w:pStyle w:val="Paragrafoelenco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 w:rsidRPr="003F3635">
        <w:rPr>
          <w:rFonts w:ascii="Century Gothic" w:hAnsi="Century Gothic"/>
        </w:rPr>
        <w:t xml:space="preserve">attività di consulenza e assistenza nei procedimenti disciplinari </w:t>
      </w:r>
      <w:r w:rsidR="00582529" w:rsidRPr="003F3635">
        <w:rPr>
          <w:rFonts w:ascii="Century Gothic" w:hAnsi="Century Gothic"/>
        </w:rPr>
        <w:t xml:space="preserve">avviati dall’Azienda </w:t>
      </w:r>
      <w:r w:rsidRPr="003F3635">
        <w:rPr>
          <w:rFonts w:ascii="Century Gothic" w:hAnsi="Century Gothic"/>
        </w:rPr>
        <w:t>e negli incontri in sede sindacale</w:t>
      </w:r>
      <w:r w:rsidR="00263432">
        <w:rPr>
          <w:rFonts w:ascii="Century Gothic" w:hAnsi="Century Gothic"/>
        </w:rPr>
        <w:t>, anche tramite la propria presenz</w:t>
      </w:r>
      <w:r w:rsidR="003C6B7F">
        <w:rPr>
          <w:rFonts w:ascii="Century Gothic" w:hAnsi="Century Gothic"/>
        </w:rPr>
        <w:t>a sul posto, laddove occorrente;</w:t>
      </w:r>
    </w:p>
    <w:p w:rsidR="00606934" w:rsidRPr="001847F8" w:rsidRDefault="00606934" w:rsidP="001847F8">
      <w:pPr>
        <w:pStyle w:val="Paragrafoelenco"/>
        <w:numPr>
          <w:ilvl w:val="0"/>
          <w:numId w:val="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varie ed eventuali prestazioni ulteriori</w:t>
      </w:r>
      <w:r w:rsidR="004F0AAE">
        <w:rPr>
          <w:rFonts w:ascii="Century Gothic" w:hAnsi="Century Gothic"/>
        </w:rPr>
        <w:t xml:space="preserve"> e relative modalità di espletamento</w:t>
      </w:r>
      <w:r>
        <w:rPr>
          <w:rFonts w:ascii="Century Gothic" w:hAnsi="Century Gothic"/>
        </w:rPr>
        <w:t xml:space="preserve"> :</w:t>
      </w:r>
      <w:r w:rsidR="004F0AA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__________________________________</w:t>
      </w:r>
      <w:r w:rsidR="004F0AAE">
        <w:rPr>
          <w:rFonts w:ascii="Century Gothic" w:hAnsi="Century Gothic"/>
        </w:rPr>
        <w:t>__________________________________</w:t>
      </w:r>
    </w:p>
    <w:p w:rsidR="003F3635" w:rsidRDefault="003F3635" w:rsidP="005F7F71">
      <w:pPr>
        <w:spacing w:line="360" w:lineRule="auto"/>
        <w:rPr>
          <w:rFonts w:ascii="Century Gothic" w:hAnsi="Century Gothic"/>
        </w:rPr>
      </w:pPr>
    </w:p>
    <w:p w:rsidR="007502C9" w:rsidRDefault="007502C9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Luogo e data_____________________                          In fede_________________________</w:t>
      </w:r>
    </w:p>
    <w:p w:rsidR="00E870CA" w:rsidRDefault="00E870CA" w:rsidP="005F7F71">
      <w:pPr>
        <w:spacing w:line="360" w:lineRule="auto"/>
        <w:rPr>
          <w:rFonts w:ascii="Century Gothic" w:hAnsi="Century Gothic"/>
          <w:b/>
        </w:rPr>
      </w:pPr>
    </w:p>
    <w:p w:rsidR="00A1297F" w:rsidRPr="005F7F71" w:rsidRDefault="001377CA" w:rsidP="005F7F71"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2. </w:t>
      </w:r>
      <w:r w:rsidR="00130B05">
        <w:rPr>
          <w:rFonts w:ascii="Century Gothic" w:hAnsi="Century Gothic"/>
          <w:b/>
        </w:rPr>
        <w:t>OFFERTA ECONOMICA</w:t>
      </w:r>
    </w:p>
    <w:p w:rsidR="00A1297F" w:rsidRDefault="00A1297F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In relazione all’importo indicato quale corrispettivo per il servizio </w:t>
      </w:r>
      <w:r w:rsidR="00DC798B">
        <w:rPr>
          <w:rFonts w:ascii="Century Gothic" w:hAnsi="Century Gothic"/>
        </w:rPr>
        <w:t>triennale</w:t>
      </w:r>
      <w:r w:rsidR="004D584D">
        <w:rPr>
          <w:rFonts w:ascii="Century Gothic" w:hAnsi="Century Gothic"/>
        </w:rPr>
        <w:t xml:space="preserve"> prestato di cui al punto</w:t>
      </w:r>
      <w:r>
        <w:rPr>
          <w:rFonts w:ascii="Century Gothic" w:hAnsi="Century Gothic"/>
        </w:rPr>
        <w:t xml:space="preserve"> 4 dell’avviso esplorativo approvato con determinazione direttoriale n</w:t>
      </w:r>
      <w:r w:rsidR="00352302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 </w:t>
      </w:r>
      <w:r w:rsidR="00352302">
        <w:rPr>
          <w:rFonts w:ascii="Century Gothic" w:hAnsi="Century Gothic"/>
        </w:rPr>
        <w:t>91 del 06 Aprile</w:t>
      </w:r>
      <w:r w:rsidR="004D584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2018 si </w:t>
      </w:r>
      <w:r w:rsidR="00651F67">
        <w:rPr>
          <w:rFonts w:ascii="Century Gothic" w:hAnsi="Century Gothic"/>
        </w:rPr>
        <w:t xml:space="preserve">invita la S.V. a </w:t>
      </w:r>
      <w:r w:rsidR="004D584D">
        <w:rPr>
          <w:rFonts w:ascii="Century Gothic" w:hAnsi="Century Gothic"/>
        </w:rPr>
        <w:t xml:space="preserve">sottoscrivere la seguente dichiarazione di impegno e ad indicare </w:t>
      </w:r>
      <w:r>
        <w:rPr>
          <w:rFonts w:ascii="Century Gothic" w:hAnsi="Century Gothic"/>
        </w:rPr>
        <w:t>la misura percentuale di ribasso o di aumento, redatta secondo le seguenti modalità:</w:t>
      </w:r>
    </w:p>
    <w:p w:rsidR="000407E5" w:rsidRDefault="000407E5" w:rsidP="005F7F71">
      <w:pPr>
        <w:spacing w:line="360" w:lineRule="auto"/>
        <w:rPr>
          <w:rFonts w:ascii="Century Gothic" w:hAnsi="Century Gothic"/>
        </w:rPr>
      </w:pPr>
    </w:p>
    <w:p w:rsidR="001A248C" w:rsidRDefault="00A1297F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Il/la Sottoscritto/a____</w:t>
      </w:r>
      <w:r w:rsidR="00892D6E">
        <w:rPr>
          <w:rFonts w:ascii="Century Gothic" w:hAnsi="Century Gothic"/>
        </w:rPr>
        <w:t xml:space="preserve">_______________________________, C.F. </w:t>
      </w:r>
      <w:r>
        <w:rPr>
          <w:rFonts w:ascii="Century Gothic" w:hAnsi="Century Gothic"/>
        </w:rPr>
        <w:t xml:space="preserve"> ____________</w:t>
      </w:r>
      <w:r w:rsidR="00892D6E">
        <w:rPr>
          <w:rFonts w:ascii="Century Gothic" w:hAnsi="Century Gothic"/>
        </w:rPr>
        <w:t>____________</w:t>
      </w:r>
      <w:r>
        <w:rPr>
          <w:rFonts w:ascii="Century Gothic" w:hAnsi="Century Gothic"/>
        </w:rPr>
        <w:t xml:space="preserve">, </w:t>
      </w:r>
      <w:r w:rsidR="00651F67">
        <w:rPr>
          <w:rFonts w:ascii="Century Gothic" w:hAnsi="Century Gothic"/>
        </w:rPr>
        <w:t xml:space="preserve">in qualità di _______________________________, </w:t>
      </w:r>
      <w:r w:rsidR="009C4EA7">
        <w:rPr>
          <w:rFonts w:ascii="Century Gothic" w:hAnsi="Century Gothic"/>
        </w:rPr>
        <w:t>rassegna l’offerta economica di seguito evidenziata, da computarsi sul prezzo onnicomprensivo e lordo posto a base d’asta</w:t>
      </w:r>
      <w:r w:rsidR="004D584D">
        <w:rPr>
          <w:rFonts w:ascii="Century Gothic" w:hAnsi="Century Gothic"/>
        </w:rPr>
        <w:t xml:space="preserve">, pari ad Euro </w:t>
      </w:r>
      <w:r w:rsidR="00163DD9">
        <w:rPr>
          <w:rFonts w:ascii="Century Gothic" w:hAnsi="Century Gothic"/>
        </w:rPr>
        <w:t>17.500,00 lordi</w:t>
      </w:r>
      <w:r w:rsidR="004D584D">
        <w:rPr>
          <w:rFonts w:ascii="Century Gothic" w:hAnsi="Century Gothic"/>
        </w:rPr>
        <w:t xml:space="preserve"> annui</w:t>
      </w:r>
      <w:r w:rsidR="009C4EA7">
        <w:rPr>
          <w:rFonts w:ascii="Century Gothic" w:hAnsi="Century Gothic"/>
        </w:rPr>
        <w:t>:</w:t>
      </w:r>
    </w:p>
    <w:p w:rsidR="009C4EA7" w:rsidRDefault="009C4EA7" w:rsidP="005F7F71">
      <w:pPr>
        <w:spacing w:line="360" w:lineRule="auto"/>
        <w:rPr>
          <w:rFonts w:ascii="Century Gothic" w:hAnsi="Century Gothic"/>
        </w:rPr>
      </w:pPr>
    </w:p>
    <w:p w:rsidR="009C4EA7" w:rsidRDefault="009C4EA7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aumento del  _</w:t>
      </w:r>
      <w:r w:rsidR="003C7301">
        <w:rPr>
          <w:rFonts w:ascii="Century Gothic" w:hAnsi="Century Gothic"/>
        </w:rPr>
        <w:t>__________% ( in lettere_______</w:t>
      </w:r>
      <w:r>
        <w:rPr>
          <w:rFonts w:ascii="Century Gothic" w:hAnsi="Century Gothic"/>
        </w:rPr>
        <w:t>________)</w:t>
      </w:r>
    </w:p>
    <w:p w:rsidR="009C4EA7" w:rsidRDefault="009C4EA7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ribasso del ______________% (in lettere________________)</w:t>
      </w:r>
    </w:p>
    <w:p w:rsidR="009C4EA7" w:rsidRDefault="009C4EA7" w:rsidP="005F7F71">
      <w:pPr>
        <w:spacing w:line="360" w:lineRule="auto"/>
        <w:rPr>
          <w:rFonts w:ascii="Century Gothic" w:hAnsi="Century Gothic"/>
        </w:rPr>
      </w:pPr>
    </w:p>
    <w:p w:rsidR="00DC798B" w:rsidRDefault="00DC798B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Precisando quanto segue:</w:t>
      </w:r>
    </w:p>
    <w:p w:rsidR="00DC798B" w:rsidRPr="001315E3" w:rsidRDefault="00DC798B" w:rsidP="005F7F71">
      <w:pPr>
        <w:pStyle w:val="Paragrafoelenco"/>
        <w:numPr>
          <w:ilvl w:val="0"/>
          <w:numId w:val="6"/>
        </w:numPr>
        <w:spacing w:line="360" w:lineRule="auto"/>
        <w:rPr>
          <w:rFonts w:ascii="Century Gothic" w:hAnsi="Century Gothic"/>
        </w:rPr>
      </w:pPr>
      <w:r w:rsidRPr="007665DF">
        <w:rPr>
          <w:rFonts w:ascii="Century Gothic" w:hAnsi="Century Gothic"/>
          <w:u w:val="single"/>
        </w:rPr>
        <w:t>L’importo di cui sopra afferisce al compenso</w:t>
      </w:r>
      <w:r w:rsidR="00433A8C" w:rsidRPr="007665DF">
        <w:rPr>
          <w:rFonts w:ascii="Century Gothic" w:hAnsi="Century Gothic"/>
          <w:u w:val="single"/>
        </w:rPr>
        <w:t xml:space="preserve"> onnicomprensivo</w:t>
      </w:r>
      <w:r w:rsidRPr="007665DF">
        <w:rPr>
          <w:rFonts w:ascii="Century Gothic" w:hAnsi="Century Gothic"/>
          <w:u w:val="single"/>
        </w:rPr>
        <w:t xml:space="preserve"> pattuito tra le parti per tutto quanto attiene all’</w:t>
      </w:r>
      <w:r w:rsidR="00433A8C" w:rsidRPr="007665DF">
        <w:rPr>
          <w:rFonts w:ascii="Century Gothic" w:hAnsi="Century Gothic"/>
          <w:u w:val="single"/>
        </w:rPr>
        <w:t>attività stragiudiziale, evidenziata nell’offerta tecnica</w:t>
      </w:r>
      <w:r w:rsidR="00433A8C" w:rsidRPr="001315E3">
        <w:rPr>
          <w:rFonts w:ascii="Century Gothic" w:hAnsi="Century Gothic"/>
        </w:rPr>
        <w:t xml:space="preserve">. </w:t>
      </w:r>
    </w:p>
    <w:p w:rsidR="001315E3" w:rsidRDefault="004D584D" w:rsidP="003C7301">
      <w:pPr>
        <w:spacing w:line="360" w:lineRule="auto"/>
        <w:ind w:left="709"/>
        <w:rPr>
          <w:rFonts w:ascii="Century Gothic" w:hAnsi="Century Gothic"/>
        </w:rPr>
      </w:pPr>
      <w:r>
        <w:rPr>
          <w:rFonts w:ascii="Century Gothic" w:hAnsi="Century Gothic"/>
        </w:rPr>
        <w:t>Qualora si renda necessario</w:t>
      </w:r>
      <w:r w:rsidR="00433A8C">
        <w:rPr>
          <w:rFonts w:ascii="Century Gothic" w:hAnsi="Century Gothic"/>
        </w:rPr>
        <w:t xml:space="preserve"> </w:t>
      </w:r>
      <w:r w:rsidR="000407E5">
        <w:rPr>
          <w:rFonts w:ascii="Century Gothic" w:hAnsi="Century Gothic"/>
        </w:rPr>
        <w:t xml:space="preserve">un numero </w:t>
      </w:r>
      <w:r>
        <w:rPr>
          <w:rFonts w:ascii="Century Gothic" w:hAnsi="Century Gothic"/>
        </w:rPr>
        <w:t>di pareri</w:t>
      </w:r>
      <w:r w:rsidR="001315E3">
        <w:rPr>
          <w:rFonts w:ascii="Century Gothic" w:hAnsi="Century Gothic"/>
        </w:rPr>
        <w:t xml:space="preserve"> e</w:t>
      </w:r>
      <w:r w:rsidR="007665DF">
        <w:rPr>
          <w:rFonts w:ascii="Century Gothic" w:hAnsi="Century Gothic"/>
        </w:rPr>
        <w:t>/o</w:t>
      </w:r>
      <w:r w:rsidR="001315E3">
        <w:rPr>
          <w:rFonts w:ascii="Century Gothic" w:hAnsi="Century Gothic"/>
        </w:rPr>
        <w:t xml:space="preserve"> lettere </w:t>
      </w:r>
      <w:r w:rsidR="000407E5">
        <w:rPr>
          <w:rFonts w:ascii="Century Gothic" w:hAnsi="Century Gothic"/>
        </w:rPr>
        <w:t>eccedente</w:t>
      </w:r>
      <w:r w:rsidR="001315E3">
        <w:rPr>
          <w:rFonts w:ascii="Century Gothic" w:hAnsi="Century Gothic"/>
        </w:rPr>
        <w:t xml:space="preserve"> </w:t>
      </w:r>
      <w:r w:rsidR="000407E5">
        <w:rPr>
          <w:rFonts w:ascii="Century Gothic" w:hAnsi="Century Gothic"/>
        </w:rPr>
        <w:t>quello indicato nell’offerta</w:t>
      </w:r>
      <w:r w:rsidR="001315E3">
        <w:rPr>
          <w:rFonts w:ascii="Century Gothic" w:hAnsi="Century Gothic"/>
        </w:rPr>
        <w:t>, il corrispettivo di ogni parere suppletivo sarà pari a Euro_________________, e quello per ciascuna lettera ulterior</w:t>
      </w:r>
      <w:r w:rsidR="00417D52">
        <w:rPr>
          <w:rFonts w:ascii="Century Gothic" w:hAnsi="Century Gothic"/>
        </w:rPr>
        <w:t>e pari a Euro________________</w:t>
      </w:r>
      <w:r w:rsidR="001315E3">
        <w:rPr>
          <w:rFonts w:ascii="Century Gothic" w:hAnsi="Century Gothic"/>
        </w:rPr>
        <w:t>.</w:t>
      </w:r>
    </w:p>
    <w:p w:rsidR="00DC798B" w:rsidRDefault="00DC798B" w:rsidP="005F7F71">
      <w:pPr>
        <w:spacing w:line="360" w:lineRule="auto"/>
        <w:rPr>
          <w:rFonts w:ascii="Century Gothic" w:hAnsi="Century Gothic"/>
        </w:rPr>
      </w:pPr>
    </w:p>
    <w:p w:rsidR="00BC61A8" w:rsidRDefault="00BC61A8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Luogo e data___________________</w:t>
      </w:r>
      <w:r w:rsidR="007665DF">
        <w:rPr>
          <w:rFonts w:ascii="Century Gothic" w:hAnsi="Century Gothic"/>
        </w:rPr>
        <w:t>____</w:t>
      </w:r>
      <w:r>
        <w:rPr>
          <w:rFonts w:ascii="Century Gothic" w:hAnsi="Century Gothic"/>
        </w:rPr>
        <w:t xml:space="preserve">                        In fede___________________________</w:t>
      </w:r>
    </w:p>
    <w:p w:rsidR="00334763" w:rsidRDefault="00334763" w:rsidP="005F7F71">
      <w:pPr>
        <w:spacing w:line="360" w:lineRule="auto"/>
        <w:rPr>
          <w:rFonts w:ascii="Century Gothic" w:hAnsi="Century Gothic"/>
        </w:rPr>
      </w:pPr>
    </w:p>
    <w:p w:rsidR="003C7301" w:rsidRDefault="003C7301" w:rsidP="005F7F71">
      <w:pPr>
        <w:spacing w:line="360" w:lineRule="auto"/>
        <w:rPr>
          <w:rFonts w:ascii="Century Gothic" w:hAnsi="Century Gothic"/>
        </w:rPr>
      </w:pPr>
    </w:p>
    <w:p w:rsidR="00334763" w:rsidRPr="007C2124" w:rsidRDefault="007665DF" w:rsidP="005F7F71">
      <w:pPr>
        <w:spacing w:line="360" w:lineRule="auto"/>
        <w:rPr>
          <w:rFonts w:ascii="Century Gothic" w:hAnsi="Century Gothic"/>
          <w:i/>
        </w:rPr>
      </w:pPr>
      <w:r w:rsidRPr="007C2124">
        <w:rPr>
          <w:rFonts w:ascii="Century Gothic" w:hAnsi="Century Gothic"/>
          <w:i/>
        </w:rPr>
        <w:t>Si alle</w:t>
      </w:r>
      <w:bookmarkStart w:id="0" w:name="_GoBack"/>
      <w:bookmarkEnd w:id="0"/>
      <w:r w:rsidRPr="007C2124">
        <w:rPr>
          <w:rFonts w:ascii="Century Gothic" w:hAnsi="Century Gothic"/>
          <w:i/>
        </w:rPr>
        <w:t>ga copia semplice di un documento di identità in corso di validità.</w:t>
      </w:r>
    </w:p>
    <w:p w:rsidR="00B23F6E" w:rsidRDefault="00B23F6E" w:rsidP="005F7F71">
      <w:pPr>
        <w:spacing w:line="360" w:lineRule="auto"/>
        <w:rPr>
          <w:rFonts w:ascii="Century Gothic" w:hAnsi="Century Gothic"/>
        </w:rPr>
      </w:pPr>
    </w:p>
    <w:p w:rsidR="000D4A82" w:rsidRDefault="000D4A82" w:rsidP="005F7F71">
      <w:pPr>
        <w:spacing w:line="360" w:lineRule="auto"/>
        <w:rPr>
          <w:rFonts w:ascii="Century Gothic" w:hAnsi="Century Gothic"/>
        </w:rPr>
      </w:pPr>
    </w:p>
    <w:p w:rsidR="00334763" w:rsidRDefault="00B23F6E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L’Ente fa presente come il plico, debitamente congiunto e siglato su entrambi i lembi di chiusura, nel quale deve essere inserita sia l’</w:t>
      </w:r>
      <w:r w:rsidR="00A51484">
        <w:rPr>
          <w:rFonts w:ascii="Century Gothic" w:hAnsi="Century Gothic"/>
        </w:rPr>
        <w:t xml:space="preserve">OFFERTA TECNICA </w:t>
      </w:r>
      <w:r>
        <w:rPr>
          <w:rFonts w:ascii="Century Gothic" w:hAnsi="Century Gothic"/>
        </w:rPr>
        <w:t xml:space="preserve">sia una distinta busta </w:t>
      </w:r>
      <w:r w:rsidR="00E50801">
        <w:rPr>
          <w:rFonts w:ascii="Century Gothic" w:hAnsi="Century Gothic"/>
        </w:rPr>
        <w:t>serrata</w:t>
      </w:r>
      <w:r>
        <w:rPr>
          <w:rFonts w:ascii="Century Gothic" w:hAnsi="Century Gothic"/>
        </w:rPr>
        <w:t xml:space="preserve"> e siglata sulle estremità di chiusura contenente </w:t>
      </w:r>
      <w:r w:rsidR="00A51484">
        <w:rPr>
          <w:rFonts w:ascii="Century Gothic" w:hAnsi="Century Gothic"/>
        </w:rPr>
        <w:t>l’OFFERTA ECONOMICA</w:t>
      </w:r>
      <w:r>
        <w:rPr>
          <w:rFonts w:ascii="Century Gothic" w:hAnsi="Century Gothic"/>
        </w:rPr>
        <w:t xml:space="preserve">,  </w:t>
      </w:r>
      <w:r w:rsidR="00334763">
        <w:rPr>
          <w:rFonts w:ascii="Century Gothic" w:hAnsi="Century Gothic"/>
        </w:rPr>
        <w:t>deve pervenire al Protocollo dell’Azienda Speciale entro e non oltre le ore</w:t>
      </w:r>
      <w:r w:rsidR="00502E21">
        <w:rPr>
          <w:rFonts w:ascii="Century Gothic" w:hAnsi="Century Gothic"/>
        </w:rPr>
        <w:t>13,00</w:t>
      </w:r>
      <w:r w:rsidR="00334763">
        <w:rPr>
          <w:rFonts w:ascii="Century Gothic" w:hAnsi="Century Gothic"/>
        </w:rPr>
        <w:t xml:space="preserve"> del </w:t>
      </w:r>
      <w:r w:rsidR="00334763">
        <w:rPr>
          <w:rFonts w:ascii="Century Gothic" w:hAnsi="Century Gothic"/>
        </w:rPr>
        <w:lastRenderedPageBreak/>
        <w:t>Giorno</w:t>
      </w:r>
      <w:r w:rsidR="00502E21">
        <w:rPr>
          <w:rFonts w:ascii="Century Gothic" w:hAnsi="Century Gothic"/>
        </w:rPr>
        <w:t>11.05.2018,</w:t>
      </w:r>
      <w:r w:rsidR="00334763">
        <w:rPr>
          <w:rFonts w:ascii="Century Gothic" w:hAnsi="Century Gothic"/>
        </w:rPr>
        <w:t xml:space="preserve"> o</w:t>
      </w:r>
      <w:r w:rsidR="00502E21">
        <w:rPr>
          <w:rFonts w:ascii="Century Gothic" w:hAnsi="Century Gothic"/>
        </w:rPr>
        <w:t>vvero</w:t>
      </w:r>
      <w:r w:rsidR="00334763">
        <w:rPr>
          <w:rFonts w:ascii="Century Gothic" w:hAnsi="Century Gothic"/>
        </w:rPr>
        <w:t xml:space="preserve"> essere spedito tramite raccomandata postale con avviso di ricevimento o per il tramite di agenzia di recapito autorizzata.</w:t>
      </w:r>
    </w:p>
    <w:p w:rsidR="00334763" w:rsidRDefault="00334763" w:rsidP="005F7F71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Si precisa </w:t>
      </w:r>
      <w:r w:rsidR="009416F1">
        <w:rPr>
          <w:rFonts w:ascii="Century Gothic" w:hAnsi="Century Gothic"/>
        </w:rPr>
        <w:t>che</w:t>
      </w:r>
      <w:r>
        <w:rPr>
          <w:rFonts w:ascii="Century Gothic" w:hAnsi="Century Gothic"/>
        </w:rPr>
        <w:t xml:space="preserve"> il rischio inerente il mancato invio o il non tempestivo pervenimento all’Azienda della predetta documentazione entro il termine perentorio sopra indicato è a totale carico del mittente, </w:t>
      </w:r>
      <w:r w:rsidR="009416F1">
        <w:rPr>
          <w:rFonts w:ascii="Century Gothic" w:hAnsi="Century Gothic"/>
        </w:rPr>
        <w:t>essendo l’Azienda sollevata da qualsivoglia responsabilità in merito, e comporta automaticamente l’esclusione dalla partecipazione alla procedura.</w:t>
      </w:r>
    </w:p>
    <w:p w:rsidR="00334763" w:rsidRDefault="00334763" w:rsidP="005F7F71">
      <w:pPr>
        <w:spacing w:line="360" w:lineRule="auto"/>
        <w:rPr>
          <w:rFonts w:ascii="Century Gothic" w:hAnsi="Century Gothic"/>
        </w:rPr>
      </w:pPr>
    </w:p>
    <w:p w:rsidR="00334763" w:rsidRDefault="00334763" w:rsidP="005F7F71">
      <w:pPr>
        <w:spacing w:line="360" w:lineRule="auto"/>
        <w:rPr>
          <w:rFonts w:ascii="Century Gothic" w:hAnsi="Century Gothic"/>
        </w:rPr>
      </w:pPr>
    </w:p>
    <w:p w:rsidR="00334763" w:rsidRDefault="00334763" w:rsidP="005F7F71">
      <w:pPr>
        <w:spacing w:line="360" w:lineRule="auto"/>
        <w:rPr>
          <w:rFonts w:ascii="Century Gothic" w:hAnsi="Century Gothic"/>
        </w:rPr>
      </w:pPr>
    </w:p>
    <w:p w:rsidR="00334763" w:rsidRDefault="00334763" w:rsidP="005F7F71">
      <w:pPr>
        <w:spacing w:line="360" w:lineRule="auto"/>
        <w:rPr>
          <w:rFonts w:ascii="Century Gothic" w:hAnsi="Century Gothic"/>
        </w:rPr>
      </w:pPr>
    </w:p>
    <w:p w:rsidR="001A248C" w:rsidRDefault="001A248C" w:rsidP="005F7F71">
      <w:pPr>
        <w:spacing w:line="360" w:lineRule="auto"/>
        <w:rPr>
          <w:rFonts w:ascii="Century Gothic" w:hAnsi="Century Gothic"/>
        </w:rPr>
      </w:pPr>
    </w:p>
    <w:p w:rsidR="00A1297F" w:rsidRPr="007502C9" w:rsidRDefault="00A1297F" w:rsidP="005F7F71">
      <w:pPr>
        <w:spacing w:line="360" w:lineRule="auto"/>
        <w:rPr>
          <w:rFonts w:ascii="Century Gothic" w:hAnsi="Century Gothic"/>
        </w:rPr>
      </w:pPr>
    </w:p>
    <w:sectPr w:rsidR="00A1297F" w:rsidRPr="007502C9" w:rsidSect="000A2B7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DAB" w:rsidRDefault="00397DAB" w:rsidP="00700092">
      <w:r>
        <w:separator/>
      </w:r>
    </w:p>
  </w:endnote>
  <w:endnote w:type="continuationSeparator" w:id="0">
    <w:p w:rsidR="00397DAB" w:rsidRDefault="00397DAB" w:rsidP="00700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 Typewriter">
    <w:altName w:val="MS Mincho"/>
    <w:charset w:val="80"/>
    <w:family w:val="modern"/>
    <w:pitch w:val="default"/>
    <w:sig w:usb0="00000000" w:usb1="00000000" w:usb2="00000000" w:usb3="00000000" w:csb0="00000000" w:csb1="00000000"/>
  </w:font>
  <w:font w:name="font305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8843"/>
      <w:docPartObj>
        <w:docPartGallery w:val="Page Numbers (Bottom of Page)"/>
        <w:docPartUnique/>
      </w:docPartObj>
    </w:sdtPr>
    <w:sdtContent>
      <w:p w:rsidR="00700092" w:rsidRDefault="003B58DA">
        <w:pPr>
          <w:pStyle w:val="Pidipagina"/>
          <w:jc w:val="center"/>
        </w:pPr>
        <w:fldSimple w:instr=" PAGE   \* MERGEFORMAT ">
          <w:r w:rsidR="00F7777B">
            <w:rPr>
              <w:noProof/>
            </w:rPr>
            <w:t>4</w:t>
          </w:r>
        </w:fldSimple>
      </w:p>
    </w:sdtContent>
  </w:sdt>
  <w:p w:rsidR="00700092" w:rsidRDefault="007000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DAB" w:rsidRDefault="00397DAB" w:rsidP="00700092">
      <w:r>
        <w:separator/>
      </w:r>
    </w:p>
  </w:footnote>
  <w:footnote w:type="continuationSeparator" w:id="0">
    <w:p w:rsidR="00397DAB" w:rsidRDefault="00397DAB" w:rsidP="007000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296"/>
    <w:multiLevelType w:val="hybridMultilevel"/>
    <w:tmpl w:val="92E4B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04282"/>
    <w:multiLevelType w:val="hybridMultilevel"/>
    <w:tmpl w:val="67546A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1A4051"/>
    <w:multiLevelType w:val="hybridMultilevel"/>
    <w:tmpl w:val="5002B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E6CC7"/>
    <w:multiLevelType w:val="hybridMultilevel"/>
    <w:tmpl w:val="B34C20A4"/>
    <w:lvl w:ilvl="0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3BDE6BFD"/>
    <w:multiLevelType w:val="hybridMultilevel"/>
    <w:tmpl w:val="CEDC7D78"/>
    <w:lvl w:ilvl="0" w:tplc="9CD400C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15483"/>
    <w:multiLevelType w:val="hybridMultilevel"/>
    <w:tmpl w:val="BCCEC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6259A"/>
    <w:multiLevelType w:val="hybridMultilevel"/>
    <w:tmpl w:val="7A3E3C1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7C7A59"/>
    <w:multiLevelType w:val="hybridMultilevel"/>
    <w:tmpl w:val="DAD25CEC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54E"/>
    <w:rsid w:val="00020D74"/>
    <w:rsid w:val="000407E5"/>
    <w:rsid w:val="00076CAA"/>
    <w:rsid w:val="00084044"/>
    <w:rsid w:val="00084792"/>
    <w:rsid w:val="00091BA6"/>
    <w:rsid w:val="00096B1D"/>
    <w:rsid w:val="000A2B7B"/>
    <w:rsid w:val="000D4A82"/>
    <w:rsid w:val="00112E5C"/>
    <w:rsid w:val="001178B6"/>
    <w:rsid w:val="00130B05"/>
    <w:rsid w:val="0013139C"/>
    <w:rsid w:val="001314F5"/>
    <w:rsid w:val="001315E3"/>
    <w:rsid w:val="001377CA"/>
    <w:rsid w:val="00163DD9"/>
    <w:rsid w:val="0018263A"/>
    <w:rsid w:val="001847F8"/>
    <w:rsid w:val="001A248C"/>
    <w:rsid w:val="001A470D"/>
    <w:rsid w:val="001D770B"/>
    <w:rsid w:val="001E679F"/>
    <w:rsid w:val="0021694D"/>
    <w:rsid w:val="00223012"/>
    <w:rsid w:val="002365EE"/>
    <w:rsid w:val="00263432"/>
    <w:rsid w:val="0027066F"/>
    <w:rsid w:val="00275F48"/>
    <w:rsid w:val="002807F2"/>
    <w:rsid w:val="002827BB"/>
    <w:rsid w:val="002B7567"/>
    <w:rsid w:val="002C7C2F"/>
    <w:rsid w:val="003038B8"/>
    <w:rsid w:val="00334763"/>
    <w:rsid w:val="00352302"/>
    <w:rsid w:val="00356A1D"/>
    <w:rsid w:val="003602CC"/>
    <w:rsid w:val="00397DAB"/>
    <w:rsid w:val="003B58DA"/>
    <w:rsid w:val="003C6B7F"/>
    <w:rsid w:val="003C7301"/>
    <w:rsid w:val="003C739E"/>
    <w:rsid w:val="003D5257"/>
    <w:rsid w:val="003F3635"/>
    <w:rsid w:val="00417105"/>
    <w:rsid w:val="00417D52"/>
    <w:rsid w:val="00433A8C"/>
    <w:rsid w:val="0044627B"/>
    <w:rsid w:val="004D584D"/>
    <w:rsid w:val="004F0AAE"/>
    <w:rsid w:val="00502E21"/>
    <w:rsid w:val="005201D1"/>
    <w:rsid w:val="005503BF"/>
    <w:rsid w:val="00582529"/>
    <w:rsid w:val="005957D0"/>
    <w:rsid w:val="00597591"/>
    <w:rsid w:val="005A0D91"/>
    <w:rsid w:val="005A2D31"/>
    <w:rsid w:val="005B2056"/>
    <w:rsid w:val="005C0DFD"/>
    <w:rsid w:val="005D40FC"/>
    <w:rsid w:val="005F3283"/>
    <w:rsid w:val="005F7F71"/>
    <w:rsid w:val="00606934"/>
    <w:rsid w:val="006167AA"/>
    <w:rsid w:val="006231B8"/>
    <w:rsid w:val="00630FAC"/>
    <w:rsid w:val="00651F67"/>
    <w:rsid w:val="00656660"/>
    <w:rsid w:val="00663136"/>
    <w:rsid w:val="0066570F"/>
    <w:rsid w:val="00681ADB"/>
    <w:rsid w:val="006C66CE"/>
    <w:rsid w:val="00700092"/>
    <w:rsid w:val="00710B2E"/>
    <w:rsid w:val="007502C9"/>
    <w:rsid w:val="00753A7D"/>
    <w:rsid w:val="007665DF"/>
    <w:rsid w:val="00773E81"/>
    <w:rsid w:val="00790FA6"/>
    <w:rsid w:val="007922F5"/>
    <w:rsid w:val="007C2124"/>
    <w:rsid w:val="007D484D"/>
    <w:rsid w:val="007E6F50"/>
    <w:rsid w:val="0083148A"/>
    <w:rsid w:val="0084518D"/>
    <w:rsid w:val="0085723D"/>
    <w:rsid w:val="00877D87"/>
    <w:rsid w:val="00892548"/>
    <w:rsid w:val="00892D6E"/>
    <w:rsid w:val="008A06CB"/>
    <w:rsid w:val="008B2546"/>
    <w:rsid w:val="00906D75"/>
    <w:rsid w:val="0091365E"/>
    <w:rsid w:val="009416F1"/>
    <w:rsid w:val="00971323"/>
    <w:rsid w:val="00981862"/>
    <w:rsid w:val="009A1C25"/>
    <w:rsid w:val="009A779D"/>
    <w:rsid w:val="009B0173"/>
    <w:rsid w:val="009C4EA7"/>
    <w:rsid w:val="009D50D2"/>
    <w:rsid w:val="00A04E75"/>
    <w:rsid w:val="00A1297F"/>
    <w:rsid w:val="00A26C78"/>
    <w:rsid w:val="00A5082A"/>
    <w:rsid w:val="00A51484"/>
    <w:rsid w:val="00A53ACE"/>
    <w:rsid w:val="00A67D1B"/>
    <w:rsid w:val="00AF1D6D"/>
    <w:rsid w:val="00B07CF9"/>
    <w:rsid w:val="00B23F6E"/>
    <w:rsid w:val="00B405B1"/>
    <w:rsid w:val="00BB0149"/>
    <w:rsid w:val="00BB3255"/>
    <w:rsid w:val="00BB4831"/>
    <w:rsid w:val="00BC61A8"/>
    <w:rsid w:val="00BD789F"/>
    <w:rsid w:val="00C01832"/>
    <w:rsid w:val="00C04E55"/>
    <w:rsid w:val="00C453A1"/>
    <w:rsid w:val="00C5554E"/>
    <w:rsid w:val="00C820CC"/>
    <w:rsid w:val="00C82916"/>
    <w:rsid w:val="00C919D2"/>
    <w:rsid w:val="00CB73D0"/>
    <w:rsid w:val="00CD4DB2"/>
    <w:rsid w:val="00D22EE6"/>
    <w:rsid w:val="00D74DE7"/>
    <w:rsid w:val="00D93350"/>
    <w:rsid w:val="00DC798B"/>
    <w:rsid w:val="00DD1A58"/>
    <w:rsid w:val="00E32C84"/>
    <w:rsid w:val="00E50801"/>
    <w:rsid w:val="00E56370"/>
    <w:rsid w:val="00E870CA"/>
    <w:rsid w:val="00EB533B"/>
    <w:rsid w:val="00EB7183"/>
    <w:rsid w:val="00F207E5"/>
    <w:rsid w:val="00F7777B"/>
    <w:rsid w:val="00F91977"/>
    <w:rsid w:val="00FA56D2"/>
    <w:rsid w:val="00FB54C4"/>
    <w:rsid w:val="00FC0FBB"/>
    <w:rsid w:val="00FC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B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54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700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0092"/>
  </w:style>
  <w:style w:type="paragraph" w:styleId="Pidipagina">
    <w:name w:val="footer"/>
    <w:basedOn w:val="Normale"/>
    <w:link w:val="PidipaginaCarattere"/>
    <w:uiPriority w:val="99"/>
    <w:unhideWhenUsed/>
    <w:rsid w:val="00700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5475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PC-AZIENDA16</dc:creator>
  <cp:lastModifiedBy>PC-AZIENDA16</cp:lastModifiedBy>
  <cp:revision>2</cp:revision>
  <cp:lastPrinted>2018-04-24T15:52:00Z</cp:lastPrinted>
  <dcterms:created xsi:type="dcterms:W3CDTF">2018-04-24T16:13:00Z</dcterms:created>
  <dcterms:modified xsi:type="dcterms:W3CDTF">2018-04-24T16:13:00Z</dcterms:modified>
</cp:coreProperties>
</file>